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F9" w:rsidRPr="009D1858" w:rsidRDefault="00BF78F9" w:rsidP="009D1858">
      <w:pPr>
        <w:spacing w:after="0" w:line="240" w:lineRule="auto"/>
        <w:jc w:val="both"/>
        <w:rPr>
          <w:rFonts w:ascii="Tahoma" w:hAnsi="Tahoma" w:cs="Tahoma"/>
          <w:b/>
          <w:sz w:val="34"/>
          <w:szCs w:val="34"/>
        </w:rPr>
      </w:pPr>
      <w:r w:rsidRPr="009D1858">
        <w:rPr>
          <w:rFonts w:ascii="Tahoma" w:hAnsi="Tahoma" w:cs="Tahoma"/>
          <w:b/>
          <w:sz w:val="34"/>
          <w:szCs w:val="34"/>
        </w:rPr>
        <w:t xml:space="preserve">STATEMENT BY SECRETARY GENERAL OF THE CENTRAL ORGANIZATION OF TRADE UNIONS (KENYA), </w:t>
      </w:r>
      <w:r w:rsidR="00A51D0D">
        <w:rPr>
          <w:rFonts w:ascii="Tahoma" w:hAnsi="Tahoma" w:cs="Tahoma"/>
          <w:b/>
          <w:sz w:val="34"/>
          <w:szCs w:val="34"/>
        </w:rPr>
        <w:t>DR.</w:t>
      </w:r>
      <w:r w:rsidRPr="009D1858">
        <w:rPr>
          <w:rFonts w:ascii="Tahoma" w:hAnsi="Tahoma" w:cs="Tahoma"/>
          <w:b/>
          <w:sz w:val="34"/>
          <w:szCs w:val="34"/>
        </w:rPr>
        <w:t xml:space="preserve"> FRANCIS ATWOLI</w:t>
      </w:r>
      <w:r w:rsidR="00520501">
        <w:rPr>
          <w:rFonts w:ascii="Tahoma" w:hAnsi="Tahoma" w:cs="Tahoma"/>
          <w:b/>
          <w:sz w:val="34"/>
          <w:szCs w:val="34"/>
        </w:rPr>
        <w:t>, NOM(DZA)</w:t>
      </w:r>
      <w:r w:rsidR="00A51D0D">
        <w:rPr>
          <w:rFonts w:ascii="Tahoma" w:hAnsi="Tahoma" w:cs="Tahoma"/>
          <w:b/>
          <w:sz w:val="34"/>
          <w:szCs w:val="34"/>
        </w:rPr>
        <w:t>EBS, MBS,</w:t>
      </w:r>
      <w:r w:rsidRPr="009D1858">
        <w:rPr>
          <w:rFonts w:ascii="Tahoma" w:hAnsi="Tahoma" w:cs="Tahoma"/>
          <w:b/>
          <w:sz w:val="34"/>
          <w:szCs w:val="34"/>
        </w:rPr>
        <w:t xml:space="preserve"> DURING THE 108</w:t>
      </w:r>
      <w:r w:rsidRPr="009D1858">
        <w:rPr>
          <w:rFonts w:ascii="Tahoma" w:hAnsi="Tahoma" w:cs="Tahoma"/>
          <w:b/>
          <w:sz w:val="34"/>
          <w:szCs w:val="34"/>
          <w:vertAlign w:val="superscript"/>
        </w:rPr>
        <w:t>TH</w:t>
      </w:r>
      <w:r w:rsidRPr="009D1858">
        <w:rPr>
          <w:rFonts w:ascii="Tahoma" w:hAnsi="Tahoma" w:cs="Tahoma"/>
          <w:b/>
          <w:sz w:val="34"/>
          <w:szCs w:val="34"/>
        </w:rPr>
        <w:t xml:space="preserve"> SESSION OF THE INTERNATIONAL LABOUR CONFERENCE IN GENEVA SWITZERLAND, JUNE 2019</w:t>
      </w:r>
    </w:p>
    <w:p w:rsidR="009D1858" w:rsidRPr="009D1858" w:rsidRDefault="009D1858" w:rsidP="009D1858">
      <w:pPr>
        <w:spacing w:after="0" w:line="240" w:lineRule="auto"/>
        <w:jc w:val="both"/>
        <w:rPr>
          <w:rFonts w:ascii="Tahoma" w:hAnsi="Tahoma" w:cs="Tahoma"/>
          <w:b/>
          <w:sz w:val="34"/>
          <w:szCs w:val="34"/>
        </w:rPr>
      </w:pPr>
    </w:p>
    <w:p w:rsidR="00BF78F9" w:rsidRPr="009D1858" w:rsidRDefault="00BF78F9" w:rsidP="009D1858">
      <w:pPr>
        <w:spacing w:after="0" w:line="360" w:lineRule="auto"/>
        <w:jc w:val="both"/>
        <w:rPr>
          <w:rFonts w:ascii="Tahoma" w:hAnsi="Tahoma" w:cs="Tahoma"/>
          <w:b/>
          <w:sz w:val="34"/>
          <w:szCs w:val="34"/>
        </w:rPr>
      </w:pPr>
      <w:r w:rsidRPr="009D1858">
        <w:rPr>
          <w:rFonts w:ascii="Tahoma" w:hAnsi="Tahoma" w:cs="Tahoma"/>
          <w:b/>
          <w:sz w:val="34"/>
          <w:szCs w:val="34"/>
        </w:rPr>
        <w:t>The President of the 108</w:t>
      </w:r>
      <w:r w:rsidRPr="009D1858">
        <w:rPr>
          <w:rFonts w:ascii="Tahoma" w:hAnsi="Tahoma" w:cs="Tahoma"/>
          <w:b/>
          <w:sz w:val="34"/>
          <w:szCs w:val="34"/>
          <w:vertAlign w:val="superscript"/>
        </w:rPr>
        <w:t>th</w:t>
      </w:r>
      <w:r w:rsidRPr="009D1858">
        <w:rPr>
          <w:rFonts w:ascii="Tahoma" w:hAnsi="Tahoma" w:cs="Tahoma"/>
          <w:b/>
          <w:sz w:val="34"/>
          <w:szCs w:val="34"/>
        </w:rPr>
        <w:t xml:space="preserve"> Session of the Conference</w:t>
      </w:r>
    </w:p>
    <w:p w:rsidR="00BF78F9" w:rsidRPr="009D1858" w:rsidRDefault="00BF78F9" w:rsidP="009D1858">
      <w:pPr>
        <w:spacing w:after="0" w:line="360" w:lineRule="auto"/>
        <w:jc w:val="both"/>
        <w:rPr>
          <w:rFonts w:ascii="Tahoma" w:hAnsi="Tahoma" w:cs="Tahoma"/>
          <w:b/>
          <w:sz w:val="34"/>
          <w:szCs w:val="34"/>
        </w:rPr>
      </w:pPr>
      <w:r w:rsidRPr="009D1858">
        <w:rPr>
          <w:rFonts w:ascii="Tahoma" w:hAnsi="Tahoma" w:cs="Tahoma"/>
          <w:b/>
          <w:sz w:val="34"/>
          <w:szCs w:val="34"/>
        </w:rPr>
        <w:t>Vice- Presidents of the Conference</w:t>
      </w:r>
    </w:p>
    <w:p w:rsidR="00BF78F9" w:rsidRPr="009D1858" w:rsidRDefault="00BF78F9" w:rsidP="009D1858">
      <w:pPr>
        <w:spacing w:after="0" w:line="360" w:lineRule="auto"/>
        <w:jc w:val="both"/>
        <w:rPr>
          <w:rFonts w:ascii="Tahoma" w:hAnsi="Tahoma" w:cs="Tahoma"/>
          <w:b/>
          <w:sz w:val="34"/>
          <w:szCs w:val="34"/>
        </w:rPr>
      </w:pPr>
      <w:r w:rsidRPr="009D1858">
        <w:rPr>
          <w:rFonts w:ascii="Tahoma" w:hAnsi="Tahoma" w:cs="Tahoma"/>
          <w:b/>
          <w:sz w:val="34"/>
          <w:szCs w:val="34"/>
        </w:rPr>
        <w:t>ILO Director-General</w:t>
      </w:r>
    </w:p>
    <w:p w:rsidR="00BF78F9" w:rsidRPr="009D1858" w:rsidRDefault="00BF78F9" w:rsidP="009D1858">
      <w:pPr>
        <w:spacing w:after="0" w:line="360" w:lineRule="auto"/>
        <w:jc w:val="both"/>
        <w:rPr>
          <w:rFonts w:ascii="Tahoma" w:hAnsi="Tahoma" w:cs="Tahoma"/>
          <w:b/>
          <w:sz w:val="34"/>
          <w:szCs w:val="34"/>
        </w:rPr>
      </w:pPr>
      <w:r w:rsidRPr="009D1858">
        <w:rPr>
          <w:rFonts w:ascii="Tahoma" w:hAnsi="Tahoma" w:cs="Tahoma"/>
          <w:b/>
          <w:sz w:val="34"/>
          <w:szCs w:val="34"/>
        </w:rPr>
        <w:t>Heads of delegations and Ministers present</w:t>
      </w:r>
    </w:p>
    <w:p w:rsidR="00BF78F9" w:rsidRPr="009D1858" w:rsidRDefault="00BF78F9" w:rsidP="009D1858">
      <w:pPr>
        <w:spacing w:after="0" w:line="360" w:lineRule="auto"/>
        <w:jc w:val="both"/>
        <w:rPr>
          <w:rFonts w:ascii="Tahoma" w:hAnsi="Tahoma" w:cs="Tahoma"/>
          <w:b/>
          <w:sz w:val="34"/>
          <w:szCs w:val="34"/>
        </w:rPr>
      </w:pPr>
      <w:r w:rsidRPr="009D1858">
        <w:rPr>
          <w:rFonts w:ascii="Tahoma" w:hAnsi="Tahoma" w:cs="Tahoma"/>
          <w:b/>
          <w:sz w:val="34"/>
          <w:szCs w:val="34"/>
        </w:rPr>
        <w:t>Invited Guests</w:t>
      </w:r>
    </w:p>
    <w:p w:rsidR="009D1858" w:rsidRPr="009D1858" w:rsidRDefault="00BF78F9" w:rsidP="009D1858">
      <w:pPr>
        <w:spacing w:after="0" w:line="360" w:lineRule="auto"/>
        <w:jc w:val="both"/>
        <w:rPr>
          <w:rFonts w:ascii="Tahoma" w:hAnsi="Tahoma" w:cs="Tahoma"/>
          <w:b/>
          <w:sz w:val="34"/>
          <w:szCs w:val="34"/>
        </w:rPr>
      </w:pPr>
      <w:r w:rsidRPr="009D1858">
        <w:rPr>
          <w:rFonts w:ascii="Tahoma" w:hAnsi="Tahoma" w:cs="Tahoma"/>
          <w:b/>
          <w:sz w:val="34"/>
          <w:szCs w:val="34"/>
        </w:rPr>
        <w:t>Ladies &amp; Gentlemen</w:t>
      </w:r>
    </w:p>
    <w:p w:rsidR="009D1858" w:rsidRPr="009D1858" w:rsidRDefault="009D1858" w:rsidP="009D1858">
      <w:pPr>
        <w:spacing w:after="0" w:line="360" w:lineRule="auto"/>
        <w:jc w:val="both"/>
        <w:rPr>
          <w:rFonts w:ascii="Tahoma" w:hAnsi="Tahoma" w:cs="Tahoma"/>
          <w:b/>
          <w:sz w:val="16"/>
          <w:szCs w:val="16"/>
        </w:rPr>
      </w:pPr>
    </w:p>
    <w:p w:rsidR="009D1858" w:rsidRPr="009D1858" w:rsidRDefault="00BF78F9" w:rsidP="009D1858">
      <w:pPr>
        <w:pStyle w:val="ListParagraph"/>
        <w:numPr>
          <w:ilvl w:val="0"/>
          <w:numId w:val="1"/>
        </w:numPr>
        <w:spacing w:after="0" w:line="360" w:lineRule="auto"/>
        <w:ind w:left="357" w:hanging="357"/>
        <w:jc w:val="both"/>
        <w:rPr>
          <w:rFonts w:ascii="Tahoma" w:hAnsi="Tahoma" w:cs="Tahoma"/>
          <w:sz w:val="34"/>
          <w:szCs w:val="34"/>
        </w:rPr>
      </w:pPr>
      <w:r w:rsidRPr="009D1858">
        <w:rPr>
          <w:rFonts w:ascii="Tahoma" w:hAnsi="Tahoma" w:cs="Tahoma"/>
          <w:sz w:val="34"/>
          <w:szCs w:val="34"/>
        </w:rPr>
        <w:t>On behalf of CO</w:t>
      </w:r>
      <w:bookmarkStart w:id="0" w:name="_GoBack"/>
      <w:bookmarkEnd w:id="0"/>
      <w:r w:rsidRPr="009D1858">
        <w:rPr>
          <w:rFonts w:ascii="Tahoma" w:hAnsi="Tahoma" w:cs="Tahoma"/>
          <w:sz w:val="34"/>
          <w:szCs w:val="34"/>
        </w:rPr>
        <w:t xml:space="preserve">TU(K) and on my own behalf, we welcome the Report of the Global commission on the Future of Work </w:t>
      </w:r>
      <w:r w:rsidR="00EA7ECC" w:rsidRPr="009D1858">
        <w:rPr>
          <w:rFonts w:ascii="Tahoma" w:hAnsi="Tahoma" w:cs="Tahoma"/>
          <w:sz w:val="34"/>
          <w:szCs w:val="34"/>
        </w:rPr>
        <w:t>entitled, Work</w:t>
      </w:r>
      <w:r w:rsidRPr="009D1858">
        <w:rPr>
          <w:rFonts w:ascii="Tahoma" w:hAnsi="Tahoma" w:cs="Tahoma"/>
          <w:i/>
          <w:sz w:val="34"/>
          <w:szCs w:val="34"/>
        </w:rPr>
        <w:t xml:space="preserve"> for a brighter future</w:t>
      </w:r>
      <w:r w:rsidRPr="009D1858">
        <w:rPr>
          <w:rFonts w:ascii="Tahoma" w:hAnsi="Tahoma" w:cs="Tahoma"/>
          <w:sz w:val="34"/>
          <w:szCs w:val="34"/>
        </w:rPr>
        <w:t>. The report whose discussion coincides with the ILO’s centenary celebrations could not have come at a</w:t>
      </w:r>
      <w:r w:rsidR="00A51D0D">
        <w:rPr>
          <w:rFonts w:ascii="Tahoma" w:hAnsi="Tahoma" w:cs="Tahoma"/>
          <w:sz w:val="34"/>
          <w:szCs w:val="34"/>
        </w:rPr>
        <w:t xml:space="preserve"> </w:t>
      </w:r>
      <w:r w:rsidRPr="009D1858">
        <w:rPr>
          <w:rFonts w:ascii="Tahoma" w:hAnsi="Tahoma" w:cs="Tahoma"/>
          <w:sz w:val="34"/>
          <w:szCs w:val="34"/>
        </w:rPr>
        <w:t xml:space="preserve">better time. </w:t>
      </w:r>
      <w:r w:rsidR="00310BAB">
        <w:rPr>
          <w:rFonts w:ascii="Tahoma" w:hAnsi="Tahoma" w:cs="Tahoma"/>
          <w:sz w:val="34"/>
          <w:szCs w:val="34"/>
        </w:rPr>
        <w:t xml:space="preserve">  </w:t>
      </w:r>
      <w:r w:rsidRPr="009D1858">
        <w:rPr>
          <w:rFonts w:ascii="Tahoma" w:hAnsi="Tahoma" w:cs="Tahoma"/>
          <w:sz w:val="34"/>
          <w:szCs w:val="34"/>
        </w:rPr>
        <w:t xml:space="preserve">It presents us with </w:t>
      </w:r>
      <w:r w:rsidR="00EA7ECC" w:rsidRPr="009D1858">
        <w:rPr>
          <w:rFonts w:ascii="Tahoma" w:hAnsi="Tahoma" w:cs="Tahoma"/>
          <w:sz w:val="34"/>
          <w:szCs w:val="34"/>
        </w:rPr>
        <w:t>an</w:t>
      </w:r>
      <w:r w:rsidRPr="009D1858">
        <w:rPr>
          <w:rFonts w:ascii="Tahoma" w:hAnsi="Tahoma" w:cs="Tahoma"/>
          <w:sz w:val="34"/>
          <w:szCs w:val="34"/>
        </w:rPr>
        <w:t xml:space="preserve"> opportunity to take stock of the </w:t>
      </w:r>
      <w:r w:rsidR="00EA7ECC" w:rsidRPr="009D1858">
        <w:rPr>
          <w:rFonts w:ascii="Tahoma" w:hAnsi="Tahoma" w:cs="Tahoma"/>
          <w:sz w:val="34"/>
          <w:szCs w:val="34"/>
        </w:rPr>
        <w:t>organization’s</w:t>
      </w:r>
      <w:r w:rsidRPr="009D1858">
        <w:rPr>
          <w:rFonts w:ascii="Tahoma" w:hAnsi="Tahoma" w:cs="Tahoma"/>
          <w:sz w:val="34"/>
          <w:szCs w:val="34"/>
        </w:rPr>
        <w:t xml:space="preserve"> achievements and challenges in the last ce</w:t>
      </w:r>
      <w:r w:rsidR="006933AF" w:rsidRPr="009D1858">
        <w:rPr>
          <w:rFonts w:ascii="Tahoma" w:hAnsi="Tahoma" w:cs="Tahoma"/>
          <w:sz w:val="34"/>
          <w:szCs w:val="34"/>
        </w:rPr>
        <w:t>n</w:t>
      </w:r>
      <w:r w:rsidRPr="009D1858">
        <w:rPr>
          <w:rFonts w:ascii="Tahoma" w:hAnsi="Tahoma" w:cs="Tahoma"/>
          <w:sz w:val="34"/>
          <w:szCs w:val="34"/>
        </w:rPr>
        <w:t xml:space="preserve">tury and ways of overcoming them as we transition into the next century. </w:t>
      </w:r>
    </w:p>
    <w:p w:rsidR="009D1858" w:rsidRPr="009D1858" w:rsidRDefault="009D1858" w:rsidP="009D1858">
      <w:pPr>
        <w:pStyle w:val="ListParagraph"/>
        <w:spacing w:after="0" w:line="360" w:lineRule="auto"/>
        <w:ind w:left="357"/>
        <w:jc w:val="both"/>
        <w:rPr>
          <w:rFonts w:ascii="Tahoma" w:hAnsi="Tahoma" w:cs="Tahoma"/>
          <w:sz w:val="16"/>
          <w:szCs w:val="16"/>
        </w:rPr>
      </w:pPr>
    </w:p>
    <w:p w:rsidR="00BF78F9" w:rsidRPr="009D1858" w:rsidRDefault="00BF78F9" w:rsidP="009D1858">
      <w:pPr>
        <w:pStyle w:val="ListParagraph"/>
        <w:numPr>
          <w:ilvl w:val="0"/>
          <w:numId w:val="1"/>
        </w:numPr>
        <w:spacing w:after="0" w:line="360" w:lineRule="auto"/>
        <w:jc w:val="both"/>
        <w:rPr>
          <w:rFonts w:ascii="Tahoma" w:hAnsi="Tahoma" w:cs="Tahoma"/>
          <w:sz w:val="34"/>
          <w:szCs w:val="34"/>
        </w:rPr>
      </w:pPr>
      <w:r w:rsidRPr="009D1858">
        <w:rPr>
          <w:rFonts w:ascii="Tahoma" w:hAnsi="Tahoma" w:cs="Tahoma"/>
          <w:sz w:val="34"/>
          <w:szCs w:val="34"/>
        </w:rPr>
        <w:t>We are also called upon to examine the elements of the desired vision of future of work necessary if the organization has to meet its constitutional mandate of attaining universal peace and social justice.</w:t>
      </w:r>
    </w:p>
    <w:p w:rsidR="00BF78F9" w:rsidRPr="00A51029" w:rsidRDefault="00BF78F9" w:rsidP="009D1858">
      <w:pPr>
        <w:spacing w:after="0" w:line="360" w:lineRule="auto"/>
        <w:jc w:val="both"/>
        <w:rPr>
          <w:rFonts w:ascii="Tahoma" w:hAnsi="Tahoma" w:cs="Tahoma"/>
          <w:sz w:val="36"/>
          <w:szCs w:val="36"/>
        </w:rPr>
      </w:pPr>
      <w:r w:rsidRPr="00A51029">
        <w:rPr>
          <w:rFonts w:ascii="Tahoma" w:hAnsi="Tahoma" w:cs="Tahoma"/>
          <w:b/>
          <w:sz w:val="36"/>
          <w:szCs w:val="36"/>
        </w:rPr>
        <w:lastRenderedPageBreak/>
        <w:t>Mr President</w:t>
      </w:r>
      <w:r w:rsidRPr="00A51029">
        <w:rPr>
          <w:rFonts w:ascii="Tahoma" w:hAnsi="Tahoma" w:cs="Tahoma"/>
          <w:sz w:val="36"/>
          <w:szCs w:val="36"/>
        </w:rPr>
        <w:t>,</w:t>
      </w:r>
    </w:p>
    <w:p w:rsidR="007255A8" w:rsidRPr="00A51029" w:rsidRDefault="007255A8" w:rsidP="009D1858">
      <w:pPr>
        <w:pStyle w:val="ListParagraph"/>
        <w:numPr>
          <w:ilvl w:val="0"/>
          <w:numId w:val="1"/>
        </w:numPr>
        <w:spacing w:after="0" w:line="360" w:lineRule="auto"/>
        <w:jc w:val="both"/>
        <w:rPr>
          <w:rFonts w:ascii="Tahoma" w:hAnsi="Tahoma" w:cs="Tahoma"/>
          <w:sz w:val="36"/>
          <w:szCs w:val="36"/>
        </w:rPr>
      </w:pPr>
      <w:r w:rsidRPr="00A51029">
        <w:rPr>
          <w:rFonts w:ascii="Tahoma" w:hAnsi="Tahoma" w:cs="Tahoma"/>
          <w:sz w:val="36"/>
          <w:szCs w:val="36"/>
        </w:rPr>
        <w:t>In its century of existence, the ILO ideals remain as relevant as they were in 1919. While a lot has been achieved, much more remains to be done. The evidence shows that significa</w:t>
      </w:r>
      <w:r w:rsidR="00310BAB">
        <w:rPr>
          <w:rFonts w:ascii="Tahoma" w:hAnsi="Tahoma" w:cs="Tahoma"/>
          <w:sz w:val="36"/>
          <w:szCs w:val="36"/>
        </w:rPr>
        <w:t>nt challenges threaten to impair universal</w:t>
      </w:r>
      <w:r w:rsidRPr="00A51029">
        <w:rPr>
          <w:rFonts w:ascii="Tahoma" w:hAnsi="Tahoma" w:cs="Tahoma"/>
          <w:sz w:val="36"/>
          <w:szCs w:val="36"/>
        </w:rPr>
        <w:t xml:space="preserve"> stability if urgent and decisive action is not taken.</w:t>
      </w:r>
    </w:p>
    <w:p w:rsidR="009D1858" w:rsidRPr="00A51029" w:rsidRDefault="009D1858" w:rsidP="009D1858">
      <w:pPr>
        <w:pStyle w:val="ListParagraph"/>
        <w:spacing w:after="0" w:line="360" w:lineRule="auto"/>
        <w:ind w:left="360"/>
        <w:jc w:val="both"/>
        <w:rPr>
          <w:rFonts w:ascii="Tahoma" w:hAnsi="Tahoma" w:cs="Tahoma"/>
          <w:sz w:val="20"/>
          <w:szCs w:val="20"/>
        </w:rPr>
      </w:pPr>
    </w:p>
    <w:p w:rsidR="007255A8" w:rsidRPr="00A51029" w:rsidRDefault="007255A8" w:rsidP="009D1858">
      <w:pPr>
        <w:pStyle w:val="ListParagraph"/>
        <w:numPr>
          <w:ilvl w:val="0"/>
          <w:numId w:val="1"/>
        </w:numPr>
        <w:spacing w:after="0" w:line="360" w:lineRule="auto"/>
        <w:jc w:val="both"/>
        <w:rPr>
          <w:rFonts w:ascii="Tahoma" w:hAnsi="Tahoma" w:cs="Tahoma"/>
          <w:sz w:val="36"/>
          <w:szCs w:val="36"/>
        </w:rPr>
      </w:pPr>
      <w:r w:rsidRPr="00A51029">
        <w:rPr>
          <w:rFonts w:ascii="Tahoma" w:hAnsi="Tahoma" w:cs="Tahoma"/>
          <w:sz w:val="36"/>
          <w:szCs w:val="36"/>
        </w:rPr>
        <w:t xml:space="preserve">The Transformations in the world of work driven by technological advances, green economy initiatives and demographic changes have brought economic growth and prosperity while leaving many in poverty, </w:t>
      </w:r>
      <w:r w:rsidR="00EA7ECC" w:rsidRPr="00A51029">
        <w:rPr>
          <w:rFonts w:ascii="Tahoma" w:hAnsi="Tahoma" w:cs="Tahoma"/>
          <w:sz w:val="36"/>
          <w:szCs w:val="36"/>
        </w:rPr>
        <w:t>exacerbating income</w:t>
      </w:r>
      <w:r w:rsidRPr="00A51029">
        <w:rPr>
          <w:rFonts w:ascii="Tahoma" w:hAnsi="Tahoma" w:cs="Tahoma"/>
          <w:sz w:val="36"/>
          <w:szCs w:val="36"/>
        </w:rPr>
        <w:t xml:space="preserve"> inequality, and widening the gender gap.</w:t>
      </w:r>
    </w:p>
    <w:p w:rsidR="009D1858" w:rsidRPr="00A51029" w:rsidRDefault="009D1858" w:rsidP="009D1858">
      <w:pPr>
        <w:spacing w:after="0" w:line="360" w:lineRule="auto"/>
        <w:jc w:val="both"/>
        <w:rPr>
          <w:rFonts w:ascii="Tahoma" w:hAnsi="Tahoma" w:cs="Tahoma"/>
          <w:sz w:val="20"/>
          <w:szCs w:val="20"/>
        </w:rPr>
      </w:pPr>
    </w:p>
    <w:p w:rsidR="007255A8" w:rsidRPr="00A51029" w:rsidRDefault="007255A8" w:rsidP="009D1858">
      <w:pPr>
        <w:spacing w:after="0" w:line="360" w:lineRule="auto"/>
        <w:jc w:val="both"/>
        <w:rPr>
          <w:rFonts w:ascii="Tahoma" w:hAnsi="Tahoma" w:cs="Tahoma"/>
          <w:sz w:val="36"/>
          <w:szCs w:val="36"/>
        </w:rPr>
      </w:pPr>
      <w:r w:rsidRPr="00A51029">
        <w:rPr>
          <w:rFonts w:ascii="Tahoma" w:hAnsi="Tahoma" w:cs="Tahoma"/>
          <w:b/>
          <w:sz w:val="36"/>
          <w:szCs w:val="36"/>
        </w:rPr>
        <w:t>Mr President</w:t>
      </w:r>
      <w:r w:rsidRPr="00A51029">
        <w:rPr>
          <w:rFonts w:ascii="Tahoma" w:hAnsi="Tahoma" w:cs="Tahoma"/>
          <w:sz w:val="36"/>
          <w:szCs w:val="36"/>
        </w:rPr>
        <w:t xml:space="preserve">, </w:t>
      </w:r>
    </w:p>
    <w:p w:rsidR="007255A8" w:rsidRPr="00A51029" w:rsidRDefault="007255A8" w:rsidP="009D1858">
      <w:pPr>
        <w:pStyle w:val="ListParagraph"/>
        <w:numPr>
          <w:ilvl w:val="0"/>
          <w:numId w:val="2"/>
        </w:numPr>
        <w:spacing w:after="0" w:line="360" w:lineRule="auto"/>
        <w:jc w:val="both"/>
        <w:rPr>
          <w:rFonts w:ascii="Tahoma" w:hAnsi="Tahoma" w:cs="Tahoma"/>
          <w:sz w:val="36"/>
          <w:szCs w:val="36"/>
        </w:rPr>
      </w:pPr>
      <w:r w:rsidRPr="00A51029">
        <w:rPr>
          <w:rFonts w:ascii="Tahoma" w:hAnsi="Tahoma" w:cs="Tahoma"/>
          <w:sz w:val="36"/>
          <w:szCs w:val="36"/>
        </w:rPr>
        <w:t xml:space="preserve">We as COTU(K) and the workers fraternity in general are gratified to note that, the report has upheld our </w:t>
      </w:r>
      <w:r w:rsidR="00EA7ECC" w:rsidRPr="00A51029">
        <w:rPr>
          <w:rFonts w:ascii="Tahoma" w:hAnsi="Tahoma" w:cs="Tahoma"/>
          <w:sz w:val="36"/>
          <w:szCs w:val="36"/>
        </w:rPr>
        <w:t>long-standing</w:t>
      </w:r>
      <w:r w:rsidR="00A51D0D" w:rsidRPr="00A51029">
        <w:rPr>
          <w:rFonts w:ascii="Tahoma" w:hAnsi="Tahoma" w:cs="Tahoma"/>
          <w:sz w:val="36"/>
          <w:szCs w:val="36"/>
        </w:rPr>
        <w:t xml:space="preserve"> position that the well-</w:t>
      </w:r>
      <w:r w:rsidRPr="00A51029">
        <w:rPr>
          <w:rFonts w:ascii="Tahoma" w:hAnsi="Tahoma" w:cs="Tahoma"/>
          <w:sz w:val="36"/>
          <w:szCs w:val="36"/>
        </w:rPr>
        <w:t>being of people should</w:t>
      </w:r>
      <w:r w:rsidR="00A51D0D" w:rsidRPr="00A51029">
        <w:rPr>
          <w:rFonts w:ascii="Tahoma" w:hAnsi="Tahoma" w:cs="Tahoma"/>
          <w:sz w:val="36"/>
          <w:szCs w:val="36"/>
        </w:rPr>
        <w:t xml:space="preserve"> be</w:t>
      </w:r>
      <w:r w:rsidRPr="00A51029">
        <w:rPr>
          <w:rFonts w:ascii="Tahoma" w:hAnsi="Tahoma" w:cs="Tahoma"/>
          <w:sz w:val="36"/>
          <w:szCs w:val="36"/>
        </w:rPr>
        <w:t xml:space="preserve"> the central objective of development policies at all levels and </w:t>
      </w:r>
      <w:r w:rsidR="0013785A" w:rsidRPr="00A51029">
        <w:rPr>
          <w:rFonts w:ascii="Tahoma" w:hAnsi="Tahoma" w:cs="Tahoma"/>
          <w:sz w:val="36"/>
          <w:szCs w:val="36"/>
        </w:rPr>
        <w:t>with fair and equitable outcomes which are also measurable. In other words – a human centred agenda.</w:t>
      </w:r>
    </w:p>
    <w:p w:rsidR="009D1858" w:rsidRPr="00927992" w:rsidRDefault="00927992" w:rsidP="009D1858">
      <w:pPr>
        <w:pStyle w:val="ListParagraph"/>
        <w:spacing w:after="0" w:line="360" w:lineRule="auto"/>
        <w:ind w:left="360"/>
        <w:jc w:val="both"/>
        <w:rPr>
          <w:rFonts w:ascii="Tahoma" w:hAnsi="Tahoma" w:cs="Tahoma"/>
          <w:b/>
          <w:sz w:val="36"/>
          <w:szCs w:val="36"/>
        </w:rPr>
      </w:pPr>
      <w:r w:rsidRPr="00927992">
        <w:rPr>
          <w:rFonts w:ascii="Tahoma" w:hAnsi="Tahoma" w:cs="Tahoma"/>
          <w:b/>
          <w:sz w:val="36"/>
          <w:szCs w:val="36"/>
        </w:rPr>
        <w:t>Mr President,</w:t>
      </w:r>
    </w:p>
    <w:p w:rsidR="009D1858" w:rsidRPr="009D1858" w:rsidRDefault="0013785A" w:rsidP="009D1858">
      <w:pPr>
        <w:pStyle w:val="ListParagraph"/>
        <w:numPr>
          <w:ilvl w:val="0"/>
          <w:numId w:val="2"/>
        </w:numPr>
        <w:spacing w:after="0" w:line="360" w:lineRule="auto"/>
        <w:jc w:val="both"/>
        <w:rPr>
          <w:rFonts w:ascii="Tahoma" w:hAnsi="Tahoma" w:cs="Tahoma"/>
          <w:sz w:val="36"/>
          <w:szCs w:val="36"/>
        </w:rPr>
      </w:pPr>
      <w:r w:rsidRPr="009D1858">
        <w:rPr>
          <w:rFonts w:ascii="Tahoma" w:hAnsi="Tahoma" w:cs="Tahoma"/>
          <w:sz w:val="36"/>
          <w:szCs w:val="36"/>
        </w:rPr>
        <w:t xml:space="preserve">We concur that the success of the agenda rests on the commitment of ILO constituents to the ideals of tripartism and social dialogue. And this calls for the reinvigoration of the social contract that gives working people </w:t>
      </w:r>
      <w:r w:rsidR="00EA7ECC" w:rsidRPr="009D1858">
        <w:rPr>
          <w:rFonts w:ascii="Tahoma" w:hAnsi="Tahoma" w:cs="Tahoma"/>
          <w:sz w:val="36"/>
          <w:szCs w:val="36"/>
        </w:rPr>
        <w:t>a just</w:t>
      </w:r>
      <w:r w:rsidRPr="009D1858">
        <w:rPr>
          <w:rFonts w:ascii="Tahoma" w:hAnsi="Tahoma" w:cs="Tahoma"/>
          <w:sz w:val="36"/>
          <w:szCs w:val="36"/>
        </w:rPr>
        <w:t xml:space="preserve"> share of economic progress and respect for their rights and protection against risk in return for their continued contribution to the economy.</w:t>
      </w:r>
    </w:p>
    <w:p w:rsidR="009D1858" w:rsidRPr="00A51029" w:rsidRDefault="009D1858" w:rsidP="009D1858">
      <w:pPr>
        <w:pStyle w:val="ListParagraph"/>
        <w:rPr>
          <w:rFonts w:ascii="Tahoma" w:hAnsi="Tahoma" w:cs="Tahoma"/>
          <w:sz w:val="20"/>
          <w:szCs w:val="20"/>
        </w:rPr>
      </w:pPr>
    </w:p>
    <w:p w:rsidR="004F2D51" w:rsidRPr="009D1858" w:rsidRDefault="004F2D51" w:rsidP="009D1858">
      <w:pPr>
        <w:spacing w:after="0" w:line="360" w:lineRule="auto"/>
        <w:jc w:val="both"/>
        <w:rPr>
          <w:rFonts w:ascii="Tahoma" w:hAnsi="Tahoma" w:cs="Tahoma"/>
          <w:b/>
          <w:sz w:val="36"/>
          <w:szCs w:val="36"/>
        </w:rPr>
      </w:pPr>
      <w:r w:rsidRPr="009D1858">
        <w:rPr>
          <w:rFonts w:ascii="Tahoma" w:hAnsi="Tahoma" w:cs="Tahoma"/>
          <w:b/>
          <w:sz w:val="36"/>
          <w:szCs w:val="36"/>
        </w:rPr>
        <w:t>Fellow delegates,</w:t>
      </w:r>
    </w:p>
    <w:p w:rsidR="004F2D51" w:rsidRPr="009D1858" w:rsidRDefault="004F2D51" w:rsidP="009D1858">
      <w:pPr>
        <w:pStyle w:val="ListParagraph"/>
        <w:numPr>
          <w:ilvl w:val="0"/>
          <w:numId w:val="3"/>
        </w:numPr>
        <w:spacing w:after="0" w:line="360" w:lineRule="auto"/>
        <w:jc w:val="both"/>
        <w:rPr>
          <w:rFonts w:ascii="Tahoma" w:hAnsi="Tahoma" w:cs="Tahoma"/>
          <w:sz w:val="36"/>
          <w:szCs w:val="36"/>
        </w:rPr>
      </w:pPr>
      <w:r w:rsidRPr="009D1858">
        <w:rPr>
          <w:rFonts w:ascii="Tahoma" w:hAnsi="Tahoma" w:cs="Tahoma"/>
          <w:sz w:val="36"/>
          <w:szCs w:val="36"/>
        </w:rPr>
        <w:t xml:space="preserve">A bright future envisioned by the commission report would be a mirage without an empowered people, strong institutions of work and an investment in decent and sustainable policies. These are the three inseparable pillars of the agenda </w:t>
      </w:r>
      <w:r w:rsidR="00EA7ECC" w:rsidRPr="009D1858">
        <w:rPr>
          <w:rFonts w:ascii="Tahoma" w:hAnsi="Tahoma" w:cs="Tahoma"/>
          <w:sz w:val="36"/>
          <w:szCs w:val="36"/>
        </w:rPr>
        <w:t>that guarantee</w:t>
      </w:r>
      <w:r w:rsidRPr="009D1858">
        <w:rPr>
          <w:rFonts w:ascii="Tahoma" w:hAnsi="Tahoma" w:cs="Tahoma"/>
          <w:sz w:val="36"/>
          <w:szCs w:val="36"/>
        </w:rPr>
        <w:t xml:space="preserve"> growth, equity and sustainability for the present and future generations.</w:t>
      </w:r>
    </w:p>
    <w:p w:rsidR="009D1858" w:rsidRPr="00A51029" w:rsidRDefault="009D1858" w:rsidP="009D1858">
      <w:pPr>
        <w:pStyle w:val="ListParagraph"/>
        <w:spacing w:after="0" w:line="360" w:lineRule="auto"/>
        <w:jc w:val="both"/>
        <w:rPr>
          <w:rFonts w:ascii="Tahoma" w:hAnsi="Tahoma" w:cs="Tahoma"/>
          <w:sz w:val="20"/>
          <w:szCs w:val="20"/>
        </w:rPr>
      </w:pPr>
    </w:p>
    <w:p w:rsidR="009D1858" w:rsidRPr="009D1858" w:rsidRDefault="004F2D51" w:rsidP="009D1858">
      <w:pPr>
        <w:pStyle w:val="ListParagraph"/>
        <w:numPr>
          <w:ilvl w:val="0"/>
          <w:numId w:val="3"/>
        </w:numPr>
        <w:spacing w:after="0" w:line="360" w:lineRule="auto"/>
        <w:jc w:val="both"/>
        <w:rPr>
          <w:rFonts w:ascii="Tahoma" w:hAnsi="Tahoma" w:cs="Tahoma"/>
          <w:sz w:val="36"/>
          <w:szCs w:val="36"/>
        </w:rPr>
      </w:pPr>
      <w:r w:rsidRPr="009D1858">
        <w:rPr>
          <w:rFonts w:ascii="Tahoma" w:hAnsi="Tahoma" w:cs="Tahoma"/>
          <w:sz w:val="36"/>
          <w:szCs w:val="36"/>
        </w:rPr>
        <w:t>As experience has taught us, reaching a consensus on noble ideals like this prop</w:t>
      </w:r>
      <w:r w:rsidR="006C157D" w:rsidRPr="009D1858">
        <w:rPr>
          <w:rFonts w:ascii="Tahoma" w:hAnsi="Tahoma" w:cs="Tahoma"/>
          <w:sz w:val="36"/>
          <w:szCs w:val="36"/>
        </w:rPr>
        <w:t>o</w:t>
      </w:r>
      <w:r w:rsidRPr="009D1858">
        <w:rPr>
          <w:rFonts w:ascii="Tahoma" w:hAnsi="Tahoma" w:cs="Tahoma"/>
          <w:sz w:val="36"/>
          <w:szCs w:val="36"/>
        </w:rPr>
        <w:t xml:space="preserve">sed by the commission is easy. However, translating them into real and concrete action at both national and </w:t>
      </w:r>
      <w:r w:rsidR="00927992">
        <w:rPr>
          <w:rFonts w:ascii="Tahoma" w:hAnsi="Tahoma" w:cs="Tahoma"/>
          <w:sz w:val="36"/>
          <w:szCs w:val="36"/>
        </w:rPr>
        <w:t>international levels has been a</w:t>
      </w:r>
      <w:r w:rsidRPr="009D1858">
        <w:rPr>
          <w:rFonts w:ascii="Tahoma" w:hAnsi="Tahoma" w:cs="Tahoma"/>
          <w:sz w:val="36"/>
          <w:szCs w:val="36"/>
        </w:rPr>
        <w:t xml:space="preserve"> challenge. </w:t>
      </w:r>
    </w:p>
    <w:p w:rsidR="009D1858" w:rsidRPr="009D1858" w:rsidRDefault="004F2D51" w:rsidP="009D1858">
      <w:pPr>
        <w:pStyle w:val="ListParagraph"/>
        <w:numPr>
          <w:ilvl w:val="0"/>
          <w:numId w:val="3"/>
        </w:numPr>
        <w:spacing w:after="0" w:line="360" w:lineRule="auto"/>
        <w:jc w:val="both"/>
        <w:rPr>
          <w:rFonts w:ascii="Tahoma" w:hAnsi="Tahoma" w:cs="Tahoma"/>
          <w:sz w:val="36"/>
          <w:szCs w:val="36"/>
        </w:rPr>
      </w:pPr>
      <w:r w:rsidRPr="009D1858">
        <w:rPr>
          <w:rFonts w:ascii="Tahoma" w:hAnsi="Tahoma" w:cs="Tahoma"/>
          <w:sz w:val="36"/>
          <w:szCs w:val="36"/>
        </w:rPr>
        <w:t xml:space="preserve">And speaking from our </w:t>
      </w:r>
      <w:r w:rsidR="006C157D" w:rsidRPr="009D1858">
        <w:rPr>
          <w:rFonts w:ascii="Tahoma" w:hAnsi="Tahoma" w:cs="Tahoma"/>
          <w:sz w:val="36"/>
          <w:szCs w:val="36"/>
        </w:rPr>
        <w:t xml:space="preserve">national experience, there are concerns regarding the </w:t>
      </w:r>
      <w:r w:rsidR="00A51D0D">
        <w:rPr>
          <w:rFonts w:ascii="Tahoma" w:hAnsi="Tahoma" w:cs="Tahoma"/>
          <w:sz w:val="36"/>
          <w:szCs w:val="36"/>
        </w:rPr>
        <w:t>G</w:t>
      </w:r>
      <w:r w:rsidR="006C157D" w:rsidRPr="009D1858">
        <w:rPr>
          <w:rFonts w:ascii="Tahoma" w:hAnsi="Tahoma" w:cs="Tahoma"/>
          <w:sz w:val="36"/>
          <w:szCs w:val="36"/>
        </w:rPr>
        <w:t xml:space="preserve">overnment’s genuine commitment in supporting free and independently functioning labour market institutions and </w:t>
      </w:r>
      <w:r w:rsidR="00A51D0D">
        <w:rPr>
          <w:rFonts w:ascii="Tahoma" w:hAnsi="Tahoma" w:cs="Tahoma"/>
          <w:sz w:val="36"/>
          <w:szCs w:val="36"/>
        </w:rPr>
        <w:t>S</w:t>
      </w:r>
      <w:r w:rsidR="006C157D" w:rsidRPr="009D1858">
        <w:rPr>
          <w:rFonts w:ascii="Tahoma" w:hAnsi="Tahoma" w:cs="Tahoma"/>
          <w:sz w:val="36"/>
          <w:szCs w:val="36"/>
        </w:rPr>
        <w:t xml:space="preserve">ocial </w:t>
      </w:r>
      <w:r w:rsidR="00A51D0D">
        <w:rPr>
          <w:rFonts w:ascii="Tahoma" w:hAnsi="Tahoma" w:cs="Tahoma"/>
          <w:sz w:val="36"/>
          <w:szCs w:val="36"/>
        </w:rPr>
        <w:t>D</w:t>
      </w:r>
      <w:r w:rsidR="006C157D" w:rsidRPr="009D1858">
        <w:rPr>
          <w:rFonts w:ascii="Tahoma" w:hAnsi="Tahoma" w:cs="Tahoma"/>
          <w:sz w:val="36"/>
          <w:szCs w:val="36"/>
        </w:rPr>
        <w:t>ialogue</w:t>
      </w:r>
      <w:r w:rsidR="00A51D0D">
        <w:rPr>
          <w:rFonts w:ascii="Tahoma" w:hAnsi="Tahoma" w:cs="Tahoma"/>
          <w:sz w:val="36"/>
          <w:szCs w:val="36"/>
        </w:rPr>
        <w:t xml:space="preserve"> through Tripartism arrangements</w:t>
      </w:r>
      <w:r w:rsidR="006C157D" w:rsidRPr="009D1858">
        <w:rPr>
          <w:rFonts w:ascii="Tahoma" w:hAnsi="Tahoma" w:cs="Tahoma"/>
          <w:sz w:val="36"/>
          <w:szCs w:val="36"/>
        </w:rPr>
        <w:t>.</w:t>
      </w:r>
      <w:r w:rsidR="000F539E" w:rsidRPr="009D1858">
        <w:rPr>
          <w:rFonts w:ascii="Tahoma" w:hAnsi="Tahoma" w:cs="Tahoma"/>
          <w:sz w:val="36"/>
          <w:szCs w:val="36"/>
        </w:rPr>
        <w:t xml:space="preserve"> </w:t>
      </w:r>
    </w:p>
    <w:p w:rsidR="009D1858" w:rsidRPr="009D1858" w:rsidRDefault="009D1858" w:rsidP="009D1858">
      <w:pPr>
        <w:pStyle w:val="ListParagraph"/>
        <w:spacing w:after="0" w:line="360" w:lineRule="auto"/>
        <w:jc w:val="both"/>
        <w:rPr>
          <w:rFonts w:ascii="Tahoma" w:hAnsi="Tahoma" w:cs="Tahoma"/>
          <w:sz w:val="32"/>
          <w:szCs w:val="32"/>
        </w:rPr>
      </w:pPr>
    </w:p>
    <w:p w:rsidR="004F2D51" w:rsidRPr="009D1858" w:rsidRDefault="000F539E" w:rsidP="009D1858">
      <w:pPr>
        <w:pStyle w:val="ListParagraph"/>
        <w:numPr>
          <w:ilvl w:val="0"/>
          <w:numId w:val="3"/>
        </w:numPr>
        <w:spacing w:after="0" w:line="360" w:lineRule="auto"/>
        <w:jc w:val="both"/>
        <w:rPr>
          <w:rFonts w:ascii="Tahoma" w:hAnsi="Tahoma" w:cs="Tahoma"/>
          <w:sz w:val="34"/>
          <w:szCs w:val="34"/>
        </w:rPr>
      </w:pPr>
      <w:r w:rsidRPr="009D1858">
        <w:rPr>
          <w:rFonts w:ascii="Tahoma" w:hAnsi="Tahoma" w:cs="Tahoma"/>
          <w:sz w:val="34"/>
          <w:szCs w:val="34"/>
        </w:rPr>
        <w:t xml:space="preserve">The unilateral attempts to amend </w:t>
      </w:r>
      <w:r w:rsidR="00A51D0D">
        <w:rPr>
          <w:rFonts w:ascii="Tahoma" w:hAnsi="Tahoma" w:cs="Tahoma"/>
          <w:sz w:val="34"/>
          <w:szCs w:val="34"/>
        </w:rPr>
        <w:t>L</w:t>
      </w:r>
      <w:r w:rsidRPr="009D1858">
        <w:rPr>
          <w:rFonts w:ascii="Tahoma" w:hAnsi="Tahoma" w:cs="Tahoma"/>
          <w:sz w:val="34"/>
          <w:szCs w:val="34"/>
        </w:rPr>
        <w:t xml:space="preserve">abour </w:t>
      </w:r>
      <w:r w:rsidR="00A51D0D">
        <w:rPr>
          <w:rFonts w:ascii="Tahoma" w:hAnsi="Tahoma" w:cs="Tahoma"/>
          <w:sz w:val="34"/>
          <w:szCs w:val="34"/>
        </w:rPr>
        <w:t>L</w:t>
      </w:r>
      <w:r w:rsidRPr="009D1858">
        <w:rPr>
          <w:rFonts w:ascii="Tahoma" w:hAnsi="Tahoma" w:cs="Tahoma"/>
          <w:sz w:val="34"/>
          <w:szCs w:val="34"/>
        </w:rPr>
        <w:t xml:space="preserve">aws </w:t>
      </w:r>
      <w:r w:rsidR="00927992">
        <w:rPr>
          <w:rFonts w:ascii="Tahoma" w:hAnsi="Tahoma" w:cs="Tahoma"/>
          <w:sz w:val="34"/>
          <w:szCs w:val="34"/>
        </w:rPr>
        <w:t xml:space="preserve">and introduction of the New Curriculum in teaching profession  </w:t>
      </w:r>
      <w:r w:rsidRPr="009D1858">
        <w:rPr>
          <w:rFonts w:ascii="Tahoma" w:hAnsi="Tahoma" w:cs="Tahoma"/>
          <w:sz w:val="34"/>
          <w:szCs w:val="34"/>
        </w:rPr>
        <w:t xml:space="preserve">without </w:t>
      </w:r>
      <w:r w:rsidR="00927992">
        <w:rPr>
          <w:rFonts w:ascii="Tahoma" w:hAnsi="Tahoma" w:cs="Tahoma"/>
          <w:sz w:val="34"/>
          <w:szCs w:val="34"/>
        </w:rPr>
        <w:t xml:space="preserve">prior </w:t>
      </w:r>
      <w:r w:rsidRPr="009D1858">
        <w:rPr>
          <w:rFonts w:ascii="Tahoma" w:hAnsi="Tahoma" w:cs="Tahoma"/>
          <w:sz w:val="34"/>
          <w:szCs w:val="34"/>
        </w:rPr>
        <w:t xml:space="preserve">consultations with </w:t>
      </w:r>
      <w:r w:rsidR="00927992">
        <w:rPr>
          <w:rFonts w:ascii="Tahoma" w:hAnsi="Tahoma" w:cs="Tahoma"/>
          <w:sz w:val="34"/>
          <w:szCs w:val="34"/>
        </w:rPr>
        <w:t>S</w:t>
      </w:r>
      <w:r w:rsidRPr="009D1858">
        <w:rPr>
          <w:rFonts w:ascii="Tahoma" w:hAnsi="Tahoma" w:cs="Tahoma"/>
          <w:sz w:val="34"/>
          <w:szCs w:val="34"/>
        </w:rPr>
        <w:t xml:space="preserve">ocial </w:t>
      </w:r>
      <w:r w:rsidR="00927992">
        <w:rPr>
          <w:rFonts w:ascii="Tahoma" w:hAnsi="Tahoma" w:cs="Tahoma"/>
          <w:sz w:val="34"/>
          <w:szCs w:val="34"/>
        </w:rPr>
        <w:t>P</w:t>
      </w:r>
      <w:r w:rsidRPr="009D1858">
        <w:rPr>
          <w:rFonts w:ascii="Tahoma" w:hAnsi="Tahoma" w:cs="Tahoma"/>
          <w:sz w:val="34"/>
          <w:szCs w:val="34"/>
        </w:rPr>
        <w:t xml:space="preserve">artners as required under the constitution and the ILO conventions 144 does not </w:t>
      </w:r>
      <w:r w:rsidR="00927992">
        <w:rPr>
          <w:rFonts w:ascii="Tahoma" w:hAnsi="Tahoma" w:cs="Tahoma"/>
          <w:sz w:val="34"/>
          <w:szCs w:val="34"/>
        </w:rPr>
        <w:t>augur</w:t>
      </w:r>
      <w:r w:rsidRPr="009D1858">
        <w:rPr>
          <w:rFonts w:ascii="Tahoma" w:hAnsi="Tahoma" w:cs="Tahoma"/>
          <w:sz w:val="34"/>
          <w:szCs w:val="34"/>
        </w:rPr>
        <w:t xml:space="preserve"> well for the achievement of human centred agenda </w:t>
      </w:r>
      <w:r w:rsidR="00A51D0D">
        <w:rPr>
          <w:rFonts w:ascii="Tahoma" w:hAnsi="Tahoma" w:cs="Tahoma"/>
          <w:sz w:val="34"/>
          <w:szCs w:val="34"/>
        </w:rPr>
        <w:t xml:space="preserve">as practised by the Kenya Government </w:t>
      </w:r>
      <w:r w:rsidRPr="009D1858">
        <w:rPr>
          <w:rFonts w:ascii="Tahoma" w:hAnsi="Tahoma" w:cs="Tahoma"/>
          <w:sz w:val="34"/>
          <w:szCs w:val="34"/>
        </w:rPr>
        <w:t>and should be discouraged.</w:t>
      </w:r>
    </w:p>
    <w:p w:rsidR="009D1858" w:rsidRDefault="009D1858" w:rsidP="009D1858">
      <w:pPr>
        <w:spacing w:after="0" w:line="360" w:lineRule="auto"/>
        <w:jc w:val="both"/>
        <w:rPr>
          <w:rFonts w:ascii="Tahoma" w:hAnsi="Tahoma" w:cs="Tahoma"/>
          <w:b/>
          <w:sz w:val="16"/>
          <w:szCs w:val="16"/>
        </w:rPr>
      </w:pPr>
    </w:p>
    <w:p w:rsidR="00A51D0D" w:rsidRPr="009D1858" w:rsidRDefault="00A51D0D" w:rsidP="009D1858">
      <w:pPr>
        <w:spacing w:after="0" w:line="360" w:lineRule="auto"/>
        <w:jc w:val="both"/>
        <w:rPr>
          <w:rFonts w:ascii="Tahoma" w:hAnsi="Tahoma" w:cs="Tahoma"/>
          <w:b/>
          <w:sz w:val="16"/>
          <w:szCs w:val="16"/>
        </w:rPr>
      </w:pPr>
    </w:p>
    <w:p w:rsidR="000F539E" w:rsidRPr="00A51D0D" w:rsidRDefault="000F539E" w:rsidP="009D1858">
      <w:pPr>
        <w:spacing w:after="0" w:line="360" w:lineRule="auto"/>
        <w:jc w:val="both"/>
        <w:rPr>
          <w:rFonts w:ascii="Tahoma" w:hAnsi="Tahoma" w:cs="Tahoma"/>
          <w:b/>
          <w:sz w:val="36"/>
          <w:szCs w:val="36"/>
        </w:rPr>
      </w:pPr>
      <w:r w:rsidRPr="00A51D0D">
        <w:rPr>
          <w:rFonts w:ascii="Tahoma" w:hAnsi="Tahoma" w:cs="Tahoma"/>
          <w:b/>
          <w:sz w:val="36"/>
          <w:szCs w:val="36"/>
        </w:rPr>
        <w:t>Mr President,</w:t>
      </w:r>
    </w:p>
    <w:p w:rsidR="009D1858" w:rsidRPr="00A51D0D" w:rsidRDefault="000F539E" w:rsidP="009D1858">
      <w:pPr>
        <w:pStyle w:val="ListParagraph"/>
        <w:numPr>
          <w:ilvl w:val="0"/>
          <w:numId w:val="4"/>
        </w:numPr>
        <w:spacing w:after="0" w:line="360" w:lineRule="auto"/>
        <w:jc w:val="both"/>
        <w:rPr>
          <w:rFonts w:ascii="Tahoma" w:hAnsi="Tahoma" w:cs="Tahoma"/>
          <w:sz w:val="36"/>
          <w:szCs w:val="36"/>
        </w:rPr>
      </w:pPr>
      <w:r w:rsidRPr="00A51D0D">
        <w:rPr>
          <w:rFonts w:ascii="Tahoma" w:hAnsi="Tahoma" w:cs="Tahoma"/>
          <w:sz w:val="36"/>
          <w:szCs w:val="36"/>
        </w:rPr>
        <w:t xml:space="preserve">We also </w:t>
      </w:r>
      <w:r w:rsidR="006933AF" w:rsidRPr="00A51D0D">
        <w:rPr>
          <w:rFonts w:ascii="Tahoma" w:hAnsi="Tahoma" w:cs="Tahoma"/>
          <w:sz w:val="36"/>
          <w:szCs w:val="36"/>
        </w:rPr>
        <w:t xml:space="preserve">want to </w:t>
      </w:r>
      <w:r w:rsidRPr="00A51D0D">
        <w:rPr>
          <w:rFonts w:ascii="Tahoma" w:hAnsi="Tahoma" w:cs="Tahoma"/>
          <w:sz w:val="36"/>
          <w:szCs w:val="36"/>
        </w:rPr>
        <w:t xml:space="preserve">see a coherent and coordinated policy making process between the </w:t>
      </w:r>
      <w:r w:rsidR="00A51D0D" w:rsidRPr="00A51D0D">
        <w:rPr>
          <w:rFonts w:ascii="Tahoma" w:hAnsi="Tahoma" w:cs="Tahoma"/>
          <w:sz w:val="36"/>
          <w:szCs w:val="36"/>
        </w:rPr>
        <w:t>M</w:t>
      </w:r>
      <w:r w:rsidRPr="00A51D0D">
        <w:rPr>
          <w:rFonts w:ascii="Tahoma" w:hAnsi="Tahoma" w:cs="Tahoma"/>
          <w:sz w:val="36"/>
          <w:szCs w:val="36"/>
        </w:rPr>
        <w:t xml:space="preserve">inistries of Labour, Trade and </w:t>
      </w:r>
      <w:r w:rsidR="00A51D0D" w:rsidRPr="00A51D0D">
        <w:rPr>
          <w:rFonts w:ascii="Tahoma" w:hAnsi="Tahoma" w:cs="Tahoma"/>
          <w:sz w:val="36"/>
          <w:szCs w:val="36"/>
        </w:rPr>
        <w:t>F</w:t>
      </w:r>
      <w:r w:rsidRPr="00A51D0D">
        <w:rPr>
          <w:rFonts w:ascii="Tahoma" w:hAnsi="Tahoma" w:cs="Tahoma"/>
          <w:sz w:val="36"/>
          <w:szCs w:val="36"/>
        </w:rPr>
        <w:t xml:space="preserve">inance at the national level so that the promotion of investments and trade is not done without due regard </w:t>
      </w:r>
      <w:r w:rsidR="00A51D0D" w:rsidRPr="00A51D0D">
        <w:rPr>
          <w:rFonts w:ascii="Tahoma" w:hAnsi="Tahoma" w:cs="Tahoma"/>
          <w:sz w:val="36"/>
          <w:szCs w:val="36"/>
        </w:rPr>
        <w:t xml:space="preserve">to </w:t>
      </w:r>
      <w:r w:rsidRPr="00A51D0D">
        <w:rPr>
          <w:rFonts w:ascii="Tahoma" w:hAnsi="Tahoma" w:cs="Tahoma"/>
          <w:sz w:val="36"/>
          <w:szCs w:val="36"/>
        </w:rPr>
        <w:t xml:space="preserve">economic and social impacts of workers. </w:t>
      </w:r>
    </w:p>
    <w:p w:rsidR="009D1858" w:rsidRPr="00A51D0D" w:rsidRDefault="009D1858" w:rsidP="009D1858">
      <w:pPr>
        <w:pStyle w:val="ListParagraph"/>
        <w:spacing w:after="0" w:line="360" w:lineRule="auto"/>
        <w:jc w:val="both"/>
        <w:rPr>
          <w:rFonts w:ascii="Tahoma" w:hAnsi="Tahoma" w:cs="Tahoma"/>
          <w:sz w:val="36"/>
          <w:szCs w:val="36"/>
        </w:rPr>
      </w:pPr>
    </w:p>
    <w:p w:rsidR="00A51D0D" w:rsidRDefault="00A51D0D" w:rsidP="009D1858">
      <w:pPr>
        <w:pStyle w:val="ListParagraph"/>
        <w:spacing w:after="0" w:line="360" w:lineRule="auto"/>
        <w:jc w:val="both"/>
        <w:rPr>
          <w:rFonts w:ascii="Tahoma" w:hAnsi="Tahoma" w:cs="Tahoma"/>
          <w:sz w:val="34"/>
          <w:szCs w:val="34"/>
        </w:rPr>
      </w:pPr>
    </w:p>
    <w:p w:rsidR="00A51D0D" w:rsidRPr="009D1858" w:rsidRDefault="00A51D0D" w:rsidP="009D1858">
      <w:pPr>
        <w:pStyle w:val="ListParagraph"/>
        <w:spacing w:after="0" w:line="360" w:lineRule="auto"/>
        <w:jc w:val="both"/>
        <w:rPr>
          <w:rFonts w:ascii="Tahoma" w:hAnsi="Tahoma" w:cs="Tahoma"/>
          <w:sz w:val="34"/>
          <w:szCs w:val="34"/>
        </w:rPr>
      </w:pPr>
    </w:p>
    <w:p w:rsidR="000F539E" w:rsidRPr="00A51D0D" w:rsidRDefault="000F539E" w:rsidP="009D1858">
      <w:pPr>
        <w:pStyle w:val="ListParagraph"/>
        <w:numPr>
          <w:ilvl w:val="0"/>
          <w:numId w:val="4"/>
        </w:numPr>
        <w:spacing w:after="0" w:line="360" w:lineRule="auto"/>
        <w:jc w:val="both"/>
        <w:rPr>
          <w:rFonts w:ascii="Tahoma" w:hAnsi="Tahoma" w:cs="Tahoma"/>
          <w:sz w:val="36"/>
          <w:szCs w:val="36"/>
        </w:rPr>
      </w:pPr>
      <w:r w:rsidRPr="00A51D0D">
        <w:rPr>
          <w:rFonts w:ascii="Tahoma" w:hAnsi="Tahoma" w:cs="Tahoma"/>
          <w:sz w:val="36"/>
          <w:szCs w:val="36"/>
        </w:rPr>
        <w:t xml:space="preserve">In this regard, we call for stronger regulations and </w:t>
      </w:r>
      <w:r w:rsidR="00A51D0D" w:rsidRPr="00A51D0D">
        <w:rPr>
          <w:rFonts w:ascii="Tahoma" w:hAnsi="Tahoma" w:cs="Tahoma"/>
          <w:sz w:val="36"/>
          <w:szCs w:val="36"/>
        </w:rPr>
        <w:t xml:space="preserve">possible stoppage of </w:t>
      </w:r>
      <w:r w:rsidRPr="00A51D0D">
        <w:rPr>
          <w:rFonts w:ascii="Tahoma" w:hAnsi="Tahoma" w:cs="Tahoma"/>
          <w:sz w:val="36"/>
          <w:szCs w:val="36"/>
        </w:rPr>
        <w:t>outsourcing and subcontracting business models with a view of mainstreaming decent working practices in their operations.</w:t>
      </w:r>
    </w:p>
    <w:p w:rsidR="009D1858" w:rsidRPr="00A51D0D" w:rsidRDefault="009D1858" w:rsidP="009D1858">
      <w:pPr>
        <w:pStyle w:val="ListParagraph"/>
        <w:spacing w:after="0" w:line="360" w:lineRule="auto"/>
        <w:jc w:val="both"/>
        <w:rPr>
          <w:rFonts w:ascii="Tahoma" w:hAnsi="Tahoma" w:cs="Tahoma"/>
          <w:sz w:val="36"/>
          <w:szCs w:val="36"/>
        </w:rPr>
      </w:pPr>
    </w:p>
    <w:p w:rsidR="009D1858" w:rsidRPr="00A51D0D" w:rsidRDefault="006933AF" w:rsidP="009D1858">
      <w:pPr>
        <w:pStyle w:val="ListParagraph"/>
        <w:numPr>
          <w:ilvl w:val="0"/>
          <w:numId w:val="4"/>
        </w:numPr>
        <w:spacing w:after="0" w:line="360" w:lineRule="auto"/>
        <w:jc w:val="both"/>
        <w:rPr>
          <w:rFonts w:ascii="Tahoma" w:hAnsi="Tahoma" w:cs="Tahoma"/>
          <w:sz w:val="36"/>
          <w:szCs w:val="36"/>
        </w:rPr>
      </w:pPr>
      <w:r w:rsidRPr="00A51D0D">
        <w:rPr>
          <w:rFonts w:ascii="Tahoma" w:hAnsi="Tahoma" w:cs="Tahoma"/>
          <w:sz w:val="36"/>
          <w:szCs w:val="36"/>
        </w:rPr>
        <w:t xml:space="preserve">In the same vein, and as we support stronger investments in the institutions of work, we strongly recommend for the proper </w:t>
      </w:r>
      <w:r w:rsidR="00927992">
        <w:rPr>
          <w:rFonts w:ascii="Tahoma" w:hAnsi="Tahoma" w:cs="Tahoma"/>
          <w:sz w:val="36"/>
          <w:szCs w:val="36"/>
        </w:rPr>
        <w:t>funding</w:t>
      </w:r>
      <w:r w:rsidRPr="00A51D0D">
        <w:rPr>
          <w:rFonts w:ascii="Tahoma" w:hAnsi="Tahoma" w:cs="Tahoma"/>
          <w:sz w:val="36"/>
          <w:szCs w:val="36"/>
        </w:rPr>
        <w:t xml:space="preserve"> of the </w:t>
      </w:r>
      <w:r w:rsidR="00FC23C1" w:rsidRPr="00A51D0D">
        <w:rPr>
          <w:rFonts w:ascii="Tahoma" w:hAnsi="Tahoma" w:cs="Tahoma"/>
          <w:sz w:val="36"/>
          <w:szCs w:val="36"/>
        </w:rPr>
        <w:t>M</w:t>
      </w:r>
      <w:r w:rsidRPr="00A51D0D">
        <w:rPr>
          <w:rFonts w:ascii="Tahoma" w:hAnsi="Tahoma" w:cs="Tahoma"/>
          <w:sz w:val="36"/>
          <w:szCs w:val="36"/>
        </w:rPr>
        <w:t xml:space="preserve">inistries of </w:t>
      </w:r>
      <w:r w:rsidR="00FC23C1" w:rsidRPr="00A51D0D">
        <w:rPr>
          <w:rFonts w:ascii="Tahoma" w:hAnsi="Tahoma" w:cs="Tahoma"/>
          <w:sz w:val="36"/>
          <w:szCs w:val="36"/>
        </w:rPr>
        <w:t>L</w:t>
      </w:r>
      <w:r w:rsidRPr="00A51D0D">
        <w:rPr>
          <w:rFonts w:ascii="Tahoma" w:hAnsi="Tahoma" w:cs="Tahoma"/>
          <w:sz w:val="36"/>
          <w:szCs w:val="36"/>
        </w:rPr>
        <w:t xml:space="preserve">abour and </w:t>
      </w:r>
      <w:r w:rsidR="00FC23C1" w:rsidRPr="00A51D0D">
        <w:rPr>
          <w:rFonts w:ascii="Tahoma" w:hAnsi="Tahoma" w:cs="Tahoma"/>
          <w:sz w:val="36"/>
          <w:szCs w:val="36"/>
        </w:rPr>
        <w:t>E</w:t>
      </w:r>
      <w:r w:rsidRPr="00A51D0D">
        <w:rPr>
          <w:rFonts w:ascii="Tahoma" w:hAnsi="Tahoma" w:cs="Tahoma"/>
          <w:sz w:val="36"/>
          <w:szCs w:val="36"/>
        </w:rPr>
        <w:t xml:space="preserve">mployment which are the central institutions in the governance and operations of key social dialogue institutions in </w:t>
      </w:r>
      <w:r w:rsidR="00186CC0" w:rsidRPr="00A51D0D">
        <w:rPr>
          <w:rFonts w:ascii="Tahoma" w:hAnsi="Tahoma" w:cs="Tahoma"/>
          <w:sz w:val="36"/>
          <w:szCs w:val="36"/>
        </w:rPr>
        <w:t xml:space="preserve">many countries. </w:t>
      </w:r>
    </w:p>
    <w:p w:rsidR="009D1858" w:rsidRPr="00A51D0D" w:rsidRDefault="009D1858" w:rsidP="009D1858">
      <w:pPr>
        <w:spacing w:after="0" w:line="360" w:lineRule="auto"/>
        <w:jc w:val="both"/>
        <w:rPr>
          <w:rFonts w:ascii="Tahoma" w:hAnsi="Tahoma" w:cs="Tahoma"/>
          <w:b/>
          <w:sz w:val="36"/>
          <w:szCs w:val="36"/>
        </w:rPr>
      </w:pPr>
    </w:p>
    <w:p w:rsidR="009D1858" w:rsidRPr="00A51D0D" w:rsidRDefault="00186CC0" w:rsidP="00A51D0D">
      <w:pPr>
        <w:spacing w:after="0" w:line="360" w:lineRule="auto"/>
        <w:jc w:val="both"/>
        <w:rPr>
          <w:rFonts w:ascii="Tahoma" w:hAnsi="Tahoma" w:cs="Tahoma"/>
          <w:b/>
          <w:sz w:val="36"/>
          <w:szCs w:val="36"/>
        </w:rPr>
      </w:pPr>
      <w:r w:rsidRPr="00A51D0D">
        <w:rPr>
          <w:rFonts w:ascii="Tahoma" w:hAnsi="Tahoma" w:cs="Tahoma"/>
          <w:b/>
          <w:sz w:val="36"/>
          <w:szCs w:val="36"/>
        </w:rPr>
        <w:t xml:space="preserve">Mr President, </w:t>
      </w:r>
    </w:p>
    <w:p w:rsidR="00186CC0" w:rsidRPr="00A51D0D" w:rsidRDefault="00EA7ECC" w:rsidP="009D1858">
      <w:pPr>
        <w:pStyle w:val="ListParagraph"/>
        <w:numPr>
          <w:ilvl w:val="0"/>
          <w:numId w:val="5"/>
        </w:numPr>
        <w:spacing w:after="0" w:line="360" w:lineRule="auto"/>
        <w:jc w:val="both"/>
        <w:rPr>
          <w:rFonts w:ascii="Tahoma" w:hAnsi="Tahoma" w:cs="Tahoma"/>
          <w:sz w:val="36"/>
          <w:szCs w:val="36"/>
        </w:rPr>
      </w:pPr>
      <w:r w:rsidRPr="00A51D0D">
        <w:rPr>
          <w:rFonts w:ascii="Tahoma" w:hAnsi="Tahoma" w:cs="Tahoma"/>
          <w:sz w:val="36"/>
          <w:szCs w:val="36"/>
        </w:rPr>
        <w:t xml:space="preserve">We also endorse the view that, due its tripartite nature and rights based normative mandate, the ILO remains the best placed </w:t>
      </w:r>
      <w:r w:rsidR="00927992">
        <w:rPr>
          <w:rFonts w:ascii="Tahoma" w:hAnsi="Tahoma" w:cs="Tahoma"/>
          <w:sz w:val="36"/>
          <w:szCs w:val="36"/>
        </w:rPr>
        <w:t>UN A</w:t>
      </w:r>
      <w:r w:rsidRPr="00A51D0D">
        <w:rPr>
          <w:rFonts w:ascii="Tahoma" w:hAnsi="Tahoma" w:cs="Tahoma"/>
          <w:sz w:val="36"/>
          <w:szCs w:val="36"/>
        </w:rPr>
        <w:t>gency to provide a moral compass in the implementation of the agenda of the bright future of work.</w:t>
      </w:r>
    </w:p>
    <w:p w:rsidR="00EA7ECC" w:rsidRPr="00A51D0D" w:rsidRDefault="00EA7ECC" w:rsidP="009D1858">
      <w:pPr>
        <w:spacing w:after="0" w:line="360" w:lineRule="auto"/>
        <w:jc w:val="both"/>
        <w:rPr>
          <w:rFonts w:ascii="Tahoma" w:hAnsi="Tahoma" w:cs="Tahoma"/>
          <w:sz w:val="36"/>
          <w:szCs w:val="36"/>
        </w:rPr>
      </w:pPr>
    </w:p>
    <w:p w:rsidR="00EA7ECC" w:rsidRPr="00A51D0D" w:rsidRDefault="00A51D0D" w:rsidP="009D1858">
      <w:pPr>
        <w:spacing w:after="0" w:line="360" w:lineRule="auto"/>
        <w:jc w:val="both"/>
        <w:rPr>
          <w:rFonts w:ascii="Tahoma" w:hAnsi="Tahoma" w:cs="Tahoma"/>
          <w:sz w:val="36"/>
          <w:szCs w:val="36"/>
        </w:rPr>
      </w:pPr>
      <w:r w:rsidRPr="00A51D0D">
        <w:rPr>
          <w:rFonts w:ascii="Tahoma" w:hAnsi="Tahoma" w:cs="Tahoma"/>
          <w:sz w:val="36"/>
          <w:szCs w:val="36"/>
        </w:rPr>
        <w:t xml:space="preserve">I </w:t>
      </w:r>
      <w:r w:rsidR="00EA7ECC" w:rsidRPr="00A51D0D">
        <w:rPr>
          <w:rFonts w:ascii="Tahoma" w:hAnsi="Tahoma" w:cs="Tahoma"/>
          <w:sz w:val="36"/>
          <w:szCs w:val="36"/>
        </w:rPr>
        <w:t>Thank You.</w:t>
      </w:r>
    </w:p>
    <w:p w:rsidR="00BF78F9" w:rsidRPr="00A51D0D" w:rsidRDefault="00BF78F9" w:rsidP="009D1858">
      <w:pPr>
        <w:spacing w:after="0" w:line="360" w:lineRule="auto"/>
        <w:rPr>
          <w:sz w:val="36"/>
          <w:szCs w:val="36"/>
        </w:rPr>
      </w:pPr>
    </w:p>
    <w:sectPr w:rsidR="00BF78F9" w:rsidRPr="00A51D0D" w:rsidSect="00A51029">
      <w:footerReference w:type="default" r:id="rId8"/>
      <w:pgSz w:w="11906" w:h="16838"/>
      <w:pgMar w:top="1134"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FA" w:rsidRDefault="00EA3BFA" w:rsidP="00EA7ECC">
      <w:pPr>
        <w:spacing w:after="0" w:line="240" w:lineRule="auto"/>
      </w:pPr>
      <w:r>
        <w:separator/>
      </w:r>
    </w:p>
  </w:endnote>
  <w:endnote w:type="continuationSeparator" w:id="0">
    <w:p w:rsidR="00EA3BFA" w:rsidRDefault="00EA3BFA" w:rsidP="00EA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600645"/>
      <w:docPartObj>
        <w:docPartGallery w:val="Page Numbers (Bottom of Page)"/>
        <w:docPartUnique/>
      </w:docPartObj>
    </w:sdtPr>
    <w:sdtEndPr>
      <w:rPr>
        <w:noProof/>
      </w:rPr>
    </w:sdtEndPr>
    <w:sdtContent>
      <w:p w:rsidR="00EA7ECC" w:rsidRDefault="00EA7ECC">
        <w:pPr>
          <w:pStyle w:val="Footer"/>
          <w:jc w:val="right"/>
        </w:pPr>
        <w:r>
          <w:fldChar w:fldCharType="begin"/>
        </w:r>
        <w:r>
          <w:instrText xml:space="preserve"> PAGE   \* MERGEFORMAT </w:instrText>
        </w:r>
        <w:r>
          <w:fldChar w:fldCharType="separate"/>
        </w:r>
        <w:r w:rsidR="00EA3BFA">
          <w:rPr>
            <w:noProof/>
          </w:rPr>
          <w:t>1</w:t>
        </w:r>
        <w:r>
          <w:rPr>
            <w:noProof/>
          </w:rPr>
          <w:fldChar w:fldCharType="end"/>
        </w:r>
      </w:p>
    </w:sdtContent>
  </w:sdt>
  <w:p w:rsidR="00EA7ECC" w:rsidRDefault="00EA7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FA" w:rsidRDefault="00EA3BFA" w:rsidP="00EA7ECC">
      <w:pPr>
        <w:spacing w:after="0" w:line="240" w:lineRule="auto"/>
      </w:pPr>
      <w:r>
        <w:separator/>
      </w:r>
    </w:p>
  </w:footnote>
  <w:footnote w:type="continuationSeparator" w:id="0">
    <w:p w:rsidR="00EA3BFA" w:rsidRDefault="00EA3BFA" w:rsidP="00EA7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D64CE"/>
    <w:multiLevelType w:val="hybridMultilevel"/>
    <w:tmpl w:val="820C9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024E24"/>
    <w:multiLevelType w:val="hybridMultilevel"/>
    <w:tmpl w:val="E242C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51233F"/>
    <w:multiLevelType w:val="hybridMultilevel"/>
    <w:tmpl w:val="D1E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A20A7"/>
    <w:multiLevelType w:val="hybridMultilevel"/>
    <w:tmpl w:val="D0D2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80DA7"/>
    <w:multiLevelType w:val="hybridMultilevel"/>
    <w:tmpl w:val="CF8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F9"/>
    <w:rsid w:val="000F539E"/>
    <w:rsid w:val="0013785A"/>
    <w:rsid w:val="00186CC0"/>
    <w:rsid w:val="00297B66"/>
    <w:rsid w:val="00310BAB"/>
    <w:rsid w:val="003A62B1"/>
    <w:rsid w:val="004235A4"/>
    <w:rsid w:val="004F2D51"/>
    <w:rsid w:val="00520501"/>
    <w:rsid w:val="006933AF"/>
    <w:rsid w:val="006C157D"/>
    <w:rsid w:val="007255A8"/>
    <w:rsid w:val="007E384B"/>
    <w:rsid w:val="00803022"/>
    <w:rsid w:val="00927992"/>
    <w:rsid w:val="009D1858"/>
    <w:rsid w:val="00A3320E"/>
    <w:rsid w:val="00A51029"/>
    <w:rsid w:val="00A51D0D"/>
    <w:rsid w:val="00BF78F9"/>
    <w:rsid w:val="00E578E9"/>
    <w:rsid w:val="00EA3BFA"/>
    <w:rsid w:val="00EA7ECC"/>
    <w:rsid w:val="00F079A6"/>
    <w:rsid w:val="00F37D22"/>
    <w:rsid w:val="00FC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8FC77-7F0A-42DA-91A2-F5EE926A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ECC"/>
  </w:style>
  <w:style w:type="paragraph" w:styleId="Footer">
    <w:name w:val="footer"/>
    <w:basedOn w:val="Normal"/>
    <w:link w:val="FooterChar"/>
    <w:uiPriority w:val="99"/>
    <w:unhideWhenUsed/>
    <w:rsid w:val="00EA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ECC"/>
  </w:style>
  <w:style w:type="paragraph" w:styleId="ListParagraph">
    <w:name w:val="List Paragraph"/>
    <w:basedOn w:val="Normal"/>
    <w:uiPriority w:val="34"/>
    <w:qFormat/>
    <w:rsid w:val="009D1858"/>
    <w:pPr>
      <w:ind w:left="720"/>
      <w:contextualSpacing/>
    </w:pPr>
  </w:style>
  <w:style w:type="paragraph" w:styleId="BalloonText">
    <w:name w:val="Balloon Text"/>
    <w:basedOn w:val="Normal"/>
    <w:link w:val="BalloonTextChar"/>
    <w:uiPriority w:val="99"/>
    <w:semiHidden/>
    <w:unhideWhenUsed/>
    <w:rsid w:val="009D1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8F4D-7128-43D2-9DB6-6431128E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MWANZIA</dc:creator>
  <cp:keywords/>
  <dc:description/>
  <cp:lastModifiedBy>Windows User</cp:lastModifiedBy>
  <cp:revision>5</cp:revision>
  <cp:lastPrinted>2019-06-06T05:43:00Z</cp:lastPrinted>
  <dcterms:created xsi:type="dcterms:W3CDTF">2019-06-04T11:49:00Z</dcterms:created>
  <dcterms:modified xsi:type="dcterms:W3CDTF">2019-06-06T05:43:00Z</dcterms:modified>
</cp:coreProperties>
</file>